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2ADC3E79" w:rsidR="00EE7480" w:rsidRDefault="00016EF0" w:rsidP="0077028B">
      <w:pPr>
        <w:pStyle w:val="Heading1"/>
      </w:pPr>
      <w:r>
        <w:t>Valuing democracy, justice, fairness, equality and the rule of law</w:t>
      </w:r>
      <w:r w:rsidR="00A92172">
        <w:tab/>
      </w:r>
      <w:r w:rsidR="00A92172">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2E63EB4C" w:rsidR="00BA5AC3" w:rsidRDefault="00823E8B" w:rsidP="00917006">
            <w:pPr>
              <w:ind w:left="1310"/>
            </w:pPr>
            <w:bookmarkStart w:id="0" w:name="_GoBack"/>
            <w:r>
              <w:rPr>
                <w:noProof/>
              </w:rPr>
              <w:drawing>
                <wp:inline distT="0" distB="0" distL="0" distR="0" wp14:anchorId="4A468153" wp14:editId="7333E618">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20EF2B8E" w:rsidR="00E77D6F" w:rsidRDefault="00E77D6F">
      <w:pPr>
        <w:spacing w:before="0" w:after="160" w:line="259" w:lineRule="auto"/>
      </w:pP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BA0E6" w14:textId="77777777" w:rsidR="00147544" w:rsidRDefault="00147544" w:rsidP="00973DF9">
      <w:pPr>
        <w:spacing w:before="0" w:after="0" w:line="240" w:lineRule="auto"/>
      </w:pPr>
      <w:r>
        <w:separator/>
      </w:r>
    </w:p>
  </w:endnote>
  <w:endnote w:type="continuationSeparator" w:id="0">
    <w:p w14:paraId="48EA9DD1" w14:textId="77777777" w:rsidR="00147544" w:rsidRDefault="00147544"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024B7" w14:textId="77777777" w:rsidR="00147544" w:rsidRDefault="00147544" w:rsidP="00973DF9">
      <w:pPr>
        <w:spacing w:before="0" w:after="0" w:line="240" w:lineRule="auto"/>
      </w:pPr>
      <w:r>
        <w:separator/>
      </w:r>
    </w:p>
  </w:footnote>
  <w:footnote w:type="continuationSeparator" w:id="0">
    <w:p w14:paraId="0EA313D1" w14:textId="77777777" w:rsidR="00147544" w:rsidRDefault="00147544"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16EF0"/>
    <w:rsid w:val="0004557B"/>
    <w:rsid w:val="001016D2"/>
    <w:rsid w:val="00120EED"/>
    <w:rsid w:val="00146B98"/>
    <w:rsid w:val="00147544"/>
    <w:rsid w:val="00156229"/>
    <w:rsid w:val="00175B87"/>
    <w:rsid w:val="001C2B24"/>
    <w:rsid w:val="00242723"/>
    <w:rsid w:val="002803BF"/>
    <w:rsid w:val="0030496F"/>
    <w:rsid w:val="00307B7F"/>
    <w:rsid w:val="0033444E"/>
    <w:rsid w:val="00350953"/>
    <w:rsid w:val="00353F0C"/>
    <w:rsid w:val="00395A9E"/>
    <w:rsid w:val="003B1A33"/>
    <w:rsid w:val="00415586"/>
    <w:rsid w:val="00481510"/>
    <w:rsid w:val="004C539A"/>
    <w:rsid w:val="004F3209"/>
    <w:rsid w:val="005241D4"/>
    <w:rsid w:val="00583F33"/>
    <w:rsid w:val="005B51DD"/>
    <w:rsid w:val="005C2594"/>
    <w:rsid w:val="005C54A9"/>
    <w:rsid w:val="007277F3"/>
    <w:rsid w:val="0077028B"/>
    <w:rsid w:val="007A72C6"/>
    <w:rsid w:val="00823E8B"/>
    <w:rsid w:val="00845CEB"/>
    <w:rsid w:val="008650CD"/>
    <w:rsid w:val="00870054"/>
    <w:rsid w:val="00896902"/>
    <w:rsid w:val="008D0A31"/>
    <w:rsid w:val="008F2546"/>
    <w:rsid w:val="008F5E4C"/>
    <w:rsid w:val="00917006"/>
    <w:rsid w:val="00973DF9"/>
    <w:rsid w:val="0099606C"/>
    <w:rsid w:val="00A13174"/>
    <w:rsid w:val="00A15862"/>
    <w:rsid w:val="00A92172"/>
    <w:rsid w:val="00AA4E90"/>
    <w:rsid w:val="00AF1296"/>
    <w:rsid w:val="00B02BA9"/>
    <w:rsid w:val="00B14091"/>
    <w:rsid w:val="00B85FAE"/>
    <w:rsid w:val="00BA5AC3"/>
    <w:rsid w:val="00BB09F3"/>
    <w:rsid w:val="00BB3465"/>
    <w:rsid w:val="00BF0FD8"/>
    <w:rsid w:val="00C2112A"/>
    <w:rsid w:val="00C25645"/>
    <w:rsid w:val="00C47E83"/>
    <w:rsid w:val="00C645EE"/>
    <w:rsid w:val="00C73F6A"/>
    <w:rsid w:val="00D2137B"/>
    <w:rsid w:val="00E67BEC"/>
    <w:rsid w:val="00E77D6F"/>
    <w:rsid w:val="00E87F33"/>
    <w:rsid w:val="00EE4D12"/>
    <w:rsid w:val="00EE7480"/>
    <w:rsid w:val="00F050D9"/>
    <w:rsid w:val="00F2732B"/>
    <w:rsid w:val="00F61FEA"/>
    <w:rsid w:val="00F9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t>given a description of governance in two or more countries can order them as more or less democratic</a:t>
          </a:r>
          <a:endParaRPr lang="en-GB" sz="1200">
            <a:solidFill>
              <a:sysClr val="windowText" lastClr="000000">
                <a:hueOff val="0"/>
                <a:satOff val="0"/>
                <a:lumOff val="0"/>
                <a:alphaOff val="0"/>
              </a:sysClr>
            </a:solidFill>
            <a:latin typeface="Calibri" panose="020F0502020204030204"/>
            <a:ea typeface="+mn-ea"/>
            <a:cs typeface="+mn-cs"/>
          </a:endParaRP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name the elements of democratic culture in any given country</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explain the difference for the individual between living in a functioning democracy and a state where democracy and rule of law are limited</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explain why democracy and the rule of law are important, and the challenges of maintaining them</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given a description of governance in two or more countries can order them as more or less democratic</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name the elements of democratic culture in any given country</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the difference for the individual between living in a functioning democracy and a state where democracy and rule of law are limited</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why democracy and the rule of law are important, and the challenges of maintaining them</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4</cp:revision>
  <dcterms:created xsi:type="dcterms:W3CDTF">2019-10-26T22:11:00Z</dcterms:created>
  <dcterms:modified xsi:type="dcterms:W3CDTF">2019-10-26T22:15:00Z</dcterms:modified>
</cp:coreProperties>
</file>